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29" w:rsidRDefault="003F4B9F">
      <w:pPr>
        <w:pStyle w:val="a9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-257175</wp:posOffset>
            </wp:positionV>
            <wp:extent cx="2631440" cy="10528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                        </w:t>
      </w:r>
    </w:p>
    <w:p w:rsidR="00F74329" w:rsidRDefault="00F74329">
      <w:pPr>
        <w:pStyle w:val="a9"/>
        <w:rPr>
          <w:color w:val="000000"/>
          <w:sz w:val="27"/>
          <w:szCs w:val="27"/>
        </w:rPr>
      </w:pPr>
    </w:p>
    <w:p w:rsidR="00F74329" w:rsidRDefault="00F74329">
      <w:pPr>
        <w:pStyle w:val="a9"/>
        <w:rPr>
          <w:color w:val="000000"/>
          <w:sz w:val="27"/>
          <w:szCs w:val="27"/>
        </w:rPr>
      </w:pPr>
    </w:p>
    <w:p w:rsidR="00F74329" w:rsidRDefault="003F4B9F">
      <w:pPr>
        <w:pStyle w:val="a9"/>
        <w:spacing w:before="0" w:after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ПРАЙС-ЛИСТ</w:t>
      </w:r>
    </w:p>
    <w:p w:rsidR="00F74329" w:rsidRDefault="003F4B9F">
      <w:pPr>
        <w:pStyle w:val="a9"/>
        <w:spacing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на угольную продукцию компании ООО «ПРОГРЕСС-ЭНЕРГО»</w:t>
      </w:r>
    </w:p>
    <w:p w:rsidR="00F74329" w:rsidRDefault="00F74329">
      <w:pPr>
        <w:pStyle w:val="a9"/>
        <w:spacing w:before="0" w:after="0"/>
        <w:jc w:val="center"/>
        <w:rPr>
          <w:rFonts w:ascii="Liberation Serif" w:hAnsi="Liberation Serif"/>
          <w:color w:val="000000"/>
        </w:rPr>
      </w:pPr>
    </w:p>
    <w:p w:rsidR="00F74329" w:rsidRDefault="003F4B9F">
      <w:pPr>
        <w:pStyle w:val="a9"/>
        <w:spacing w:before="0" w:after="57"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  <w:iCs/>
          <w:color w:val="000000"/>
        </w:rPr>
        <w:t>Цены действительны на м</w:t>
      </w:r>
      <w:r>
        <w:rPr>
          <w:rFonts w:ascii="Liberation Serif" w:hAnsi="Liberation Serif"/>
          <w:i/>
          <w:iCs/>
          <w:color w:val="000000"/>
          <w:lang w:val="en-US"/>
        </w:rPr>
        <w:t>ай</w:t>
      </w:r>
      <w:bookmarkStart w:id="0" w:name="_GoBack"/>
      <w:bookmarkEnd w:id="0"/>
      <w:r>
        <w:rPr>
          <w:rFonts w:ascii="Liberation Serif" w:hAnsi="Liberation Serif"/>
          <w:i/>
          <w:iCs/>
          <w:color w:val="000000"/>
        </w:rPr>
        <w:t xml:space="preserve"> 2017 года</w:t>
      </w:r>
    </w:p>
    <w:tbl>
      <w:tblPr>
        <w:tblW w:w="10245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975"/>
        <w:gridCol w:w="900"/>
        <w:gridCol w:w="1185"/>
        <w:gridCol w:w="1365"/>
        <w:gridCol w:w="1425"/>
        <w:gridCol w:w="1395"/>
      </w:tblGrid>
      <w:tr w:rsidR="00F74329">
        <w:trPr>
          <w:cantSplit/>
          <w:trHeight w:val="361"/>
        </w:trPr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Марка угля</w:t>
            </w:r>
          </w:p>
        </w:tc>
        <w:tc>
          <w:tcPr>
            <w:tcW w:w="52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Средние расчетные показатели качества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Кол-во, тонн</w:t>
            </w: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Цена на складе в г. Шахты, руб</w:t>
            </w:r>
          </w:p>
        </w:tc>
      </w:tr>
      <w:tr w:rsidR="00F74329">
        <w:trPr>
          <w:cantSplit/>
          <w:trHeight w:val="886"/>
        </w:trPr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Зола, %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Влага, %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Сера, 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Летучие в-ва, %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Низшая теплота сгорания, к/кал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74329">
        <w:trPr>
          <w:trHeight w:val="585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АКО (25-100 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7270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Согласно Вашей заявке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7500,00</w:t>
            </w:r>
          </w:p>
        </w:tc>
      </w:tr>
      <w:tr w:rsidR="00F74329">
        <w:trPr>
          <w:trHeight w:val="499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АК(50-100мм)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7270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7500,00</w:t>
            </w:r>
          </w:p>
        </w:tc>
      </w:tr>
      <w:tr w:rsidR="00F74329">
        <w:trPr>
          <w:trHeight w:val="518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АО (25-70мм)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7270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7400,00</w:t>
            </w:r>
          </w:p>
        </w:tc>
      </w:tr>
      <w:tr w:rsidR="00F74329">
        <w:trPr>
          <w:trHeight w:val="615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АМ (13-25мм)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7000,00</w:t>
            </w:r>
          </w:p>
        </w:tc>
      </w:tr>
      <w:tr w:rsidR="00F74329">
        <w:trPr>
          <w:trHeight w:val="60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АС (6-13мм)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6980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5500,00</w:t>
            </w:r>
          </w:p>
        </w:tc>
      </w:tr>
      <w:tr w:rsidR="00F74329">
        <w:trPr>
          <w:trHeight w:val="570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АШ об. (0-6мм)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1.35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3300,00</w:t>
            </w:r>
          </w:p>
        </w:tc>
      </w:tr>
      <w:tr w:rsidR="00F74329">
        <w:trPr>
          <w:trHeight w:val="615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ТОМ  (13-50мм)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0.28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13.5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3F4B9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7066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74329" w:rsidRDefault="00F7432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74329" w:rsidRDefault="003F4B9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5600,00</w:t>
            </w:r>
          </w:p>
        </w:tc>
      </w:tr>
    </w:tbl>
    <w:p w:rsidR="00F74329" w:rsidRDefault="003F4B9F">
      <w:pPr>
        <w:numPr>
          <w:ilvl w:val="0"/>
          <w:numId w:val="1"/>
        </w:numPr>
        <w:spacing w:before="57" w:after="57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Цены указаны с учетом НДС 18%</w:t>
      </w:r>
    </w:p>
    <w:p w:rsidR="00F74329" w:rsidRDefault="003F4B9F">
      <w:pPr>
        <w:numPr>
          <w:ilvl w:val="0"/>
          <w:numId w:val="1"/>
        </w:numPr>
        <w:spacing w:before="57" w:after="57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Стоимость доставки и окончательная стоимость партии угольной продукции рассчитывается индивидуально,</w:t>
      </w:r>
      <w:r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>зависимости от месторасположения склада покупателя и объема закупок</w:t>
      </w:r>
    </w:p>
    <w:p w:rsidR="00F74329" w:rsidRDefault="003F4B9F">
      <w:pPr>
        <w:numPr>
          <w:ilvl w:val="0"/>
          <w:numId w:val="1"/>
        </w:numPr>
        <w:spacing w:before="57" w:after="57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Сделать заказ и узнать подробную информацию о нашей угольной продукции, Вы можете по </w:t>
      </w:r>
      <w:r>
        <w:rPr>
          <w:rFonts w:ascii="Liberation Serif" w:hAnsi="Liberation Serif"/>
          <w:b/>
          <w:bCs/>
          <w:sz w:val="24"/>
          <w:szCs w:val="24"/>
        </w:rPr>
        <w:t>тел. +7 903 437 16 12</w:t>
      </w:r>
    </w:p>
    <w:p w:rsidR="00F74329" w:rsidRDefault="00F74329">
      <w:pPr>
        <w:spacing w:after="200" w:line="276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F74329">
      <w:pgSz w:w="11906" w:h="16838"/>
      <w:pgMar w:top="850" w:right="850" w:bottom="850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84"/>
    <w:multiLevelType w:val="multilevel"/>
    <w:tmpl w:val="7FC65B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D86DFF"/>
    <w:multiLevelType w:val="multilevel"/>
    <w:tmpl w:val="295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F74329"/>
    <w:rsid w:val="003F4B9F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F02"/>
  <w15:docId w15:val="{B459A2DC-5F10-4352-BEC5-2B91036E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13</cp:revision>
  <dcterms:created xsi:type="dcterms:W3CDTF">2017-01-25T06:01:00Z</dcterms:created>
  <dcterms:modified xsi:type="dcterms:W3CDTF">2017-05-04T19:26:00Z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